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 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ДЕВЛЕЗЕРКИНО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ЧЕЛНО-ВЕРШИНСКИЙ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САМАРСКОЙ ОБЛАСТИ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ПОСТАНОВЛЕНИЕ</w:t>
      </w:r>
    </w:p>
    <w:p w:rsidR="001B2318" w:rsidRPr="001B2318" w:rsidRDefault="001B2318" w:rsidP="001B2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т19.06.2023 №62</w:t>
      </w: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318" w:rsidRPr="001B2318" w:rsidRDefault="001B2318" w:rsidP="001B2318">
      <w:pPr>
        <w:keepNext/>
        <w:spacing w:after="0" w:line="240" w:lineRule="auto"/>
        <w:ind w:right="184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гражданином Российской Федерации, претендующим на замещение должности муниципальной службы в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Челно-Вершинский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области, размещались общедоступная информация, а также данные, позволяющие его идентифицировать</w:t>
      </w:r>
      <w:proofErr w:type="gramEnd"/>
    </w:p>
    <w:p w:rsidR="001B2318" w:rsidRPr="001B2318" w:rsidRDefault="001B2318" w:rsidP="001B23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Федерального </w:t>
      </w:r>
      <w:hyperlink r:id="rId6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закона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"О муниципальной службе в Российской Федерации", Федерального </w:t>
      </w:r>
      <w:hyperlink r:id="rId7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закона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Закона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09.10.2007 N 96-ГД "О муниципальной службе в Самарской области", руководствуясь </w:t>
      </w:r>
      <w:hyperlink r:id="rId9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Уставом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proofErr w:type="gramEnd"/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ПОСТАНОВЛЯЕТ: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Положение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представления сведений об адресах сайтов и (или) страниц сайтов в информационно-телекоммуникационной сети Интернет, на которых муниципальным служащим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в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размещались общедоступная информация, а также данные, позволяющие его идентифицировать, согласно приложению к настоящему постановлению.</w:t>
      </w:r>
      <w:proofErr w:type="gramEnd"/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газете «Официальный вестник» и разместить на официальном сайте администрации сельского поселения в сети Интернет.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Е.А.Абанькова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2318" w:rsidRPr="001B2318" w:rsidRDefault="001B2318" w:rsidP="001B23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1B2318" w:rsidRPr="001B2318" w:rsidTr="001B2318">
        <w:tc>
          <w:tcPr>
            <w:tcW w:w="4928" w:type="dxa"/>
          </w:tcPr>
          <w:p w:rsidR="001B2318" w:rsidRPr="001B2318" w:rsidRDefault="001B2318" w:rsidP="001B23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2318" w:rsidRPr="001B2318" w:rsidRDefault="001B2318" w:rsidP="001B23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2318" w:rsidRPr="001B2318" w:rsidRDefault="001B2318" w:rsidP="001B23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2318" w:rsidRPr="001B2318" w:rsidRDefault="001B2318" w:rsidP="001B23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2318" w:rsidRPr="001B2318" w:rsidRDefault="001B2318" w:rsidP="001B23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1B2318" w:rsidRPr="001B2318" w:rsidRDefault="001B2318" w:rsidP="001B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1B2318" w:rsidRPr="001B2318" w:rsidRDefault="001B2318" w:rsidP="001B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1B2318" w:rsidRPr="001B2318" w:rsidRDefault="001B2318" w:rsidP="001B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  <w:p w:rsidR="001B2318" w:rsidRPr="001B2318" w:rsidRDefault="001B2318" w:rsidP="001B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Челно-Вершинский</w:t>
            </w:r>
            <w:proofErr w:type="spellEnd"/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1B2318" w:rsidRPr="001B2318" w:rsidRDefault="001B2318" w:rsidP="001B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от19.06.2023 № 62</w:t>
            </w:r>
          </w:p>
        </w:tc>
      </w:tr>
    </w:tbl>
    <w:p w:rsidR="001B2318" w:rsidRPr="001B2318" w:rsidRDefault="001B2318" w:rsidP="001B2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 СВЕДЕНИЙ ОБ АДРЕСАХ  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САЙТОВ </w:t>
      </w:r>
      <w:proofErr w:type="gramStart"/>
      <w:r w:rsidRPr="001B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И(</w:t>
      </w:r>
      <w:proofErr w:type="gramEnd"/>
      <w:r w:rsidRPr="001B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ИЛИ) СТРАНИЦ САЙТОВ                                            В ИНФОРМАЦИОННО-ТЕЛЕКОММУНИКАЦИОННОЙ СЕТИ «ИНТЕРНЕТ», НА КОТОРЫХ МУНИЦИПАЛЬНЫМ СЛУЖАЩИМ АДМИНИСТРАЦИИ СЕЛЬСКОГО ПОСЕЛЕНИЯ ДЕВЛЕЗЕРКИНО, ГРАЖДАНИНОМ РОССИЙСКОЙ ФЕДЕРАЦИИ, ПРЕТЕНДУЮЩИМ НА ЗАМЕЩЕНИЕ ДОЛЖНОСТИ МУНИЦИПАЛЬНОЙ СЛУЖБЫ В АДМИНИСТРАЦИИ СЕЛЬСКОГО ПОСЕЛЕНИЯ МУНИЦИПАЛЬНОГО РАЙОНА ЧЕЛНО-ВЕРШИНСКИЙ САМАРСКОЙ ОБЛАСТИ,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РАЗМЕЩАЛИСЬ ОБЩЕДОСТУПНАЯ ИНФОРМАЦИЯ, А ТАКЖЕ ДАННЫЕ, ПОЗВОЛЯЮЩИЕ ЕГО ИДЕНТИФИЦИРОВАТЬ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15</w:t>
      </w:r>
      <w:r w:rsidRPr="001B23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 марта 2007 года № 25-ФЗ «О муниципальной службе в Российской Федерации», </w:t>
      </w:r>
      <w:hyperlink r:id="rId11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распоряжением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декабря 2016 года № 2867-р «Об утверждении формы представления сведений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адресах сайтов и (или) страниц сайтов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 (далее — </w:t>
      </w:r>
      <w:hyperlink r:id="rId12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распоряжение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декабря 2016 года № 2867-р), статьей 7</w:t>
      </w:r>
      <w:r w:rsidRPr="001B23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Самарской области от 9 октября 2007 года № 96-ГД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муниципальной службе в Самарской области» и устанавливает процедуру представления муниципальными служащими и гражданами, претендующими на замещение должностей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органах местного самоуправления муниципального образования,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(далее — Сведения)</w:t>
      </w:r>
      <w:r w:rsidRPr="001B2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Положения понятия «общедоступная информация», «сайт в информационно-телекоммуникационной сети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«Интернет», «страница сайта в информационно-телекоммуникационной сети «Интернет» используются в значениях, определенных Федеральным </w:t>
      </w:r>
      <w:hyperlink r:id="rId13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законом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149-ФЗ «Об информации, информационных технологиях и о защите информации».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2. ПРЕДСТАВЛЕНИЕ СВЕДЕНИЙ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Обязанность по представлению Сведений возложена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претендующих на замещение должности муниципальной службы, — при поступлении на службу за три календарных года, предшествующих году поступления на муниципальную службу (календарный год исчисляется с 1 января по 31 декабря включительно);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служащих — ежегодно не позднее 1 апреля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по каким-либо причинам представить сведения  </w:t>
      </w:r>
      <w:r w:rsidRPr="001B23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лицу, ответственному за ведение кадровой работы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гражданин, претендующий на замещение должности муниципальной службы, муниципальный служащий должен направить их в администрацию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1 апреля.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hyperlink r:id="rId14" w:anchor="Par77" w:history="1">
        <w:r w:rsidRPr="001B2318">
          <w:rPr>
            <w:rFonts w:ascii="Arial" w:eastAsia="Times New Roman" w:hAnsi="Arial" w:cs="Arial"/>
            <w:color w:val="0000FF" w:themeColor="hyperlink"/>
            <w:sz w:val="16"/>
            <w:szCs w:val="28"/>
            <w:u w:val="single"/>
            <w:lang w:eastAsia="ru-RU"/>
          </w:rPr>
          <w:t>Сведения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гражданами, претендующими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замещение должности муниципальной службы, и муниципальными служащими  должностному лицу, ответственному за ведение кадровой работы администрации сельского</w:t>
      </w:r>
      <w:r w:rsidRPr="001B23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поселения </w:t>
      </w:r>
      <w:proofErr w:type="spellStart"/>
      <w:r w:rsidRPr="001B2318">
        <w:rPr>
          <w:rFonts w:ascii="Times New Roman" w:eastAsia="Times New Roman" w:hAnsi="Times New Roman" w:cs="Arial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</w:t>
      </w:r>
      <w:hyperlink r:id="rId15" w:history="1">
        <w:r w:rsidRPr="001B2318">
          <w:rPr>
            <w:rFonts w:ascii="Arial" w:eastAsia="Times New Roman" w:hAnsi="Arial" w:cs="Arial"/>
            <w:color w:val="0000FF" w:themeColor="hyperlink"/>
            <w:sz w:val="16"/>
            <w:szCs w:val="28"/>
            <w:u w:val="single"/>
            <w:lang w:eastAsia="ru-RU"/>
          </w:rPr>
          <w:t>распоряжением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декабря 2016 года № 2867-р. 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ЗАПОЛНЕНИЕ ФОРМЫ ПРЕДСТАВЛЕНИЯ СВЕДЕНИЙ</w:t>
      </w:r>
    </w:p>
    <w:p w:rsidR="001B2318" w:rsidRPr="001B2318" w:rsidRDefault="001B2318" w:rsidP="001B2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может заполняться печатным или рукописным способом.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титульном листе формы в отведенных для заполнения местах указываются: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фамилия, имя и отчество (при наличии) лица, заполняющего форму,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именительном падеже полностью, без сокращений в соответствии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паспортом;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должность, замещаемая муниципальным служащим по состоянию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дату представления Сведений в соответствии с актом о назначении (трудовым договором (контрактом)), или должность муниципальной службы, на замещение которой претендует гражданин, либо группа должностей муниципальной службы в случае участия гражданина в конкурсе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органа местного самоуправления;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отчетный период, указанный в пункте 1 раздела 2 настоящего Положения.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подлежат представлению муниципальным служащим Сведения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адресах сайтов и (или) страниц сайтов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«Интернет», на которых общедоступная информация была размещена в рамках исполнения должностных обязанностей муниципального служащего.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указании сайта или страницы сайта в форму вносится адрес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в соответствии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тем, как он указан в адресной строке.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Адреса электронной почты, сервисов мгновенных сообщений (например, ICQ,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сайтов, связанных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приобретением товаров и услуг, не указываются при заполнении формы.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Сайт и (или) страница сайта подлежи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отражению в форме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соблюдении одновременно следующих условий: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сайте и (или) странице сайта размещалась общедоступная информация;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общедоступная информация размещалась на сайте и (или) странице сайта непосредственно муниципальным служащим или гражданином, претендующим на замещение должности муниципальной службы;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указанная информация размещалась на сайте и (или) странице сайта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отчетного периода, указанного в пункте 1 раздела 2 настоящего Положения.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качестве данных, позволяющих идентифицировать личность муниципального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сайтам и (или) страницам сайтов в информационн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телекоммуникационной сети «Интернет», подлежащим включению в форму, относятся персональные страницы сайтов социальных сетей, а также блогов,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микроблогов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персональные сайты.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года, предшествующего году представления сведений, на персональной странице сайтов социальных сетей, доступ к которым не был ограничен, гражданином, претендующим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замещение должности муниципальной службы, и муниципальным служащим не размещалась общедоступная информация, позволяющая его идентифицировать, </w:t>
      </w:r>
      <w:hyperlink r:id="rId16" w:history="1">
        <w:r w:rsidRPr="001B2318">
          <w:rPr>
            <w:rFonts w:ascii="Calibri" w:eastAsia="Times New Roman" w:hAnsi="Calibri" w:cs="Times New Roman"/>
            <w:color w:val="0000FF" w:themeColor="hyperlink"/>
            <w:sz w:val="20"/>
            <w:szCs w:val="28"/>
            <w:u w:val="single"/>
            <w:lang w:eastAsia="ru-RU"/>
          </w:rPr>
          <w:t>форма</w:t>
        </w:r>
      </w:hyperlink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с указанием того, что гражданином,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претендующим на замещение должности муниципальной службы, и муниципальным служащим общедоступная информация, а также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данные, позволяющие его идентифицировать, в соответствующий период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размещались.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СВЕДЕНИЙ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Должностное лицо, ответственное за ведение кадровой работы администрации сельского поселения </w:t>
      </w:r>
      <w:proofErr w:type="spell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уполномоченным на обработку общедоступной информации, размещенной гражданами, претендующими на замещение должности муниципальной службы, и муниципальными служащими в информационно-телекоммуникационной сети «Интернет», а также проверку достоверности и полноты Сведений (далее — уполномоченное лицо).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решению главы  сельского поселения уполномоченное лицо осуществляет обработку общедоступной информации, размещенной гражданами, претендующими на замещение должности муниципальной службы, и муниципальными служащими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«Интернет», а также проверку достоверности и полноты Сведений.</w:t>
      </w:r>
    </w:p>
    <w:p w:rsidR="001B2318" w:rsidRPr="001B2318" w:rsidRDefault="001B2318" w:rsidP="001B23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гражданин, претендующий на замещение должности муниципальной службы, или муниципальный служащий обнаружили, что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в следующие сроки:</w:t>
      </w:r>
    </w:p>
    <w:p w:rsidR="001B2318" w:rsidRPr="001B2318" w:rsidRDefault="001B2318" w:rsidP="001B23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муниципальный служащий может представить уточненные Сведения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одного месяца после окончания срока, указанного в пункте 1 раздела 2 настоящего Положения;</w:t>
      </w:r>
    </w:p>
    <w:p w:rsidR="001B2318" w:rsidRPr="001B2318" w:rsidRDefault="001B2318" w:rsidP="001B23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гражданин, претендующий на замещение должности муниципальной службы, может представить уточненные Сведения в течение одного месяца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представления Сведений.</w:t>
      </w:r>
    </w:p>
    <w:p w:rsidR="001B2318" w:rsidRPr="001B2318" w:rsidRDefault="001B2318" w:rsidP="001B23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УНИЧТОЖЕНИЕ СВЕДЕНИЙ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Сведения, представляемые муниципальными служащими,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Сведения, представляемые гражданами, претендующими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замещение должности муниципальной службы, а также информация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результатах проверки достоверности и полноты этих Сведений после приема их на муниципальную службу приобщаются к формируемым личным делам муниципальных служащих. В случае если гражданин не был принят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муниципальную службу, поданные им Сведения подлежат уничтожению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правилами делопроизводства.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Непредставление гражданином, претендующим на замещение должности муниципальной службы, при поступлении на муниципальную службу либо представление заведомо ложных Сведений являются основанием для отказа в приеме указанного гражданина на муниципальную службу.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Непредставление муниципальным служащим либо представление заведомо ложных Сведений являются основанием для увольнения его </w:t>
      </w: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муниципальной службы.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Сведений муниципальным служащим, гражданином, претендующим на замещение должности муниципальной службы, либо обнаружения уполномоченным лицом недостоверности и/или неполноты Сведений, уполномоченное лицо в срок не позднее 3 дней соответственно со дня, когда в соответствии с пунктом 1 раздела 2 настоящего Положения представление таких Сведений является обязательным, либо обнаружения недостоверности и/или неполноты таких Сведений уведомляет об этом в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 </w:t>
      </w:r>
      <w:proofErr w:type="gramStart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Уполномоченное лицо, виновное в разглашении Сведений или их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1B2318" w:rsidRPr="001B2318" w:rsidRDefault="001B2318" w:rsidP="001B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3A" w:rsidRDefault="002F703A"/>
    <w:sectPr w:rsidR="002F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FE2"/>
    <w:multiLevelType w:val="hybridMultilevel"/>
    <w:tmpl w:val="57D4F544"/>
    <w:lvl w:ilvl="0" w:tplc="DC8805A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8516038"/>
    <w:multiLevelType w:val="hybridMultilevel"/>
    <w:tmpl w:val="DEF852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58781C"/>
    <w:multiLevelType w:val="hybridMultilevel"/>
    <w:tmpl w:val="A66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33"/>
    <w:rsid w:val="001B2318"/>
    <w:rsid w:val="002F703A"/>
    <w:rsid w:val="00F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36F38E3677E7D369D372D1410E10C1EECAF48E0A7137EE0B296E0EBAC43D347DC1CCD7479D0592aBQ9H" TargetMode="External"/><Relationship Id="rId13" Type="http://schemas.openxmlformats.org/officeDocument/2006/relationships/hyperlink" Target="consultantplus://offline/ref=BF0FDC70C34B9F1579F772E9D21FFE0B2E7EEDEE2C7F122A7B0E2707ABA3CBE77FAF379535AD8A22754F9ABB735B28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1EE77D5940913C634828FE985A2BEFD166857ED943024E9ABCCCA3D15A7762BC4B77375FF68F30326BDDCCD3a5QAH" TargetMode="External"/><Relationship Id="rId12" Type="http://schemas.openxmlformats.org/officeDocument/2006/relationships/hyperlink" Target="consultantplus://offline/ref=E7F1430C01898A496E70B0A850B3FE888E6440BBB5B1D3CF3542E4C233189E87294FB647AC11EE519E9C283AE5C0EA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295100071F4CBCD548207E5F69A11D9AB2E4E284BCD9ADE9F29C7B9A35388AC2C1E7023A399F3B83312F93FBFA7BB224F409F266E75F0Db069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1EE77D5940913C634828FE985A2BEFD1618876D743024E9ABCCCA3D15A7762BC4B77375FF68F30326BDDCCD3a5QAH" TargetMode="External"/><Relationship Id="rId11" Type="http://schemas.openxmlformats.org/officeDocument/2006/relationships/hyperlink" Target="consultantplus://offline/ref=E7F1430C01898A496E70B0A850B3FE888E6440BBB5B1D3CF3542E4C233189E87294FB647AC11EE519E9C283AE5C0E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1430C01898A496E70B0A850B3FE888E6440BBB5B1D3CF3542E4C233189E87294FB647AC11EE519E9C283AE5C0EAG" TargetMode="External"/><Relationship Id="rId10" Type="http://schemas.openxmlformats.org/officeDocument/2006/relationships/hyperlink" Target="consultantplus://offline/ref=BC1EE77D5940913C634836F38E3677E7D369D372D1420E18C4EBCAF48E0A7137EE0B296E1CBA9C313475DFCDD052CB54D4EF6FCB5FE74EBB2EB5BECCa5Q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EE77D5940913C634836F38E3677E7D369D372D142091FC4EFCAF48E0A7137EE0B296E1CBA9C313475DFCED252CB54D4EF6FCB5FE74EBB2EB5BECCa5Q8H" TargetMode="External"/><Relationship Id="rId14" Type="http://schemas.openxmlformats.org/officeDocument/2006/relationships/hyperlink" Target="file:///C:\Users\Lenova\Desktop\&#1087;&#1086;&#1089;&#1090;&#1072;&#1085;&#1086;&#1074;&#1083;&#1077;&#1085;&#1080;&#1103;%202018-2023\&#1055;&#1054;&#1057;&#1058;&#1040;&#1053;&#1054;&#1042;&#1051;&#1045;&#1053;&#1048;&#1071;%202023\6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2119</Words>
  <Characters>12080</Characters>
  <Application>Microsoft Office Word</Application>
  <DocSecurity>0</DocSecurity>
  <Lines>100</Lines>
  <Paragraphs>28</Paragraphs>
  <ScaleCrop>false</ScaleCrop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2023-06-28T11:01:00Z</dcterms:created>
  <dcterms:modified xsi:type="dcterms:W3CDTF">2023-06-28T11:01:00Z</dcterms:modified>
</cp:coreProperties>
</file>